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7512B" w14:textId="4852A2B3" w:rsidR="00937FD3" w:rsidRPr="00C96F74" w:rsidRDefault="00A16830" w:rsidP="00937FD3">
      <w:pPr>
        <w:ind w:left="221" w:hangingChars="100" w:hanging="221"/>
        <w:jc w:val="center"/>
        <w:rPr>
          <w:rFonts w:hAnsi="ＭＳ 明朝" w:cs="Times New Roman"/>
          <w:b/>
          <w:bCs/>
        </w:rPr>
      </w:pPr>
      <w:r w:rsidRPr="00C96F74">
        <w:rPr>
          <w:rFonts w:hAnsi="ＭＳ 明朝" w:cs="Times New Roman" w:hint="eastAsia"/>
          <w:b/>
          <w:bCs/>
        </w:rPr>
        <w:t>令和</w:t>
      </w:r>
      <w:r w:rsidR="00922614">
        <w:rPr>
          <w:rFonts w:hAnsi="ＭＳ 明朝" w:cs="Times New Roman" w:hint="eastAsia"/>
          <w:b/>
          <w:bCs/>
        </w:rPr>
        <w:t>7</w:t>
      </w:r>
      <w:r w:rsidRPr="00C96F74">
        <w:rPr>
          <w:rFonts w:hAnsi="ＭＳ 明朝" w:cs="Times New Roman" w:hint="eastAsia"/>
          <w:b/>
          <w:bCs/>
        </w:rPr>
        <w:t xml:space="preserve">年度　</w:t>
      </w:r>
      <w:r w:rsidR="00937FD3" w:rsidRPr="00C96F74">
        <w:rPr>
          <w:rFonts w:hAnsi="ＭＳ 明朝" w:cs="Times New Roman" w:hint="eastAsia"/>
          <w:b/>
          <w:bCs/>
        </w:rPr>
        <w:t>職場環境要件</w:t>
      </w:r>
    </w:p>
    <w:p w14:paraId="3AB9C70E" w14:textId="77777777" w:rsidR="00162458" w:rsidRDefault="00162458" w:rsidP="00162458">
      <w:pPr>
        <w:ind w:left="220" w:hangingChars="100" w:hanging="220"/>
        <w:jc w:val="left"/>
        <w:rPr>
          <w:rFonts w:hAnsi="ＭＳ 明朝" w:cs="Times New Roman"/>
        </w:rPr>
      </w:pPr>
    </w:p>
    <w:p w14:paraId="7299EC4D" w14:textId="160B3BB0" w:rsidR="00D046BB" w:rsidRPr="00C96F74" w:rsidRDefault="00162458" w:rsidP="00D046BB">
      <w:pPr>
        <w:ind w:left="221" w:hangingChars="100" w:hanging="221"/>
        <w:jc w:val="left"/>
        <w:rPr>
          <w:rFonts w:hAnsi="ＭＳ 明朝" w:cs="Times New Roman" w:hint="eastAsia"/>
          <w:b/>
          <w:bCs/>
        </w:rPr>
      </w:pPr>
      <w:r w:rsidRPr="00C96F74">
        <w:rPr>
          <w:rFonts w:hAnsi="ＭＳ 明朝" w:cs="Times New Roman" w:hint="eastAsia"/>
          <w:b/>
          <w:bCs/>
        </w:rPr>
        <w:t>Ⅰ</w:t>
      </w:r>
      <w:r w:rsidR="00937FD3" w:rsidRPr="00C96F74">
        <w:rPr>
          <w:rFonts w:hAnsi="ＭＳ 明朝" w:cs="Times New Roman" w:hint="eastAsia"/>
          <w:b/>
          <w:bCs/>
        </w:rPr>
        <w:t>：</w:t>
      </w:r>
      <w:r w:rsidR="003D689E" w:rsidRPr="00C96F74">
        <w:rPr>
          <w:rFonts w:hAnsi="ＭＳ 明朝" w:cs="Times New Roman" w:hint="eastAsia"/>
          <w:b/>
          <w:bCs/>
        </w:rPr>
        <w:t>入職促進に向けた取り組み</w:t>
      </w:r>
    </w:p>
    <w:p w14:paraId="376D61FF" w14:textId="3BC2F1A2" w:rsidR="00440323" w:rsidRPr="00C96F74" w:rsidRDefault="0048170E" w:rsidP="00162458">
      <w:pPr>
        <w:ind w:leftChars="100" w:left="220"/>
        <w:rPr>
          <w:rFonts w:hAnsi="ＭＳ 明朝" w:cs="Times New Roman"/>
          <w:b/>
          <w:bCs/>
        </w:rPr>
      </w:pPr>
      <w:r>
        <w:rPr>
          <w:rFonts w:hAnsi="ＭＳ 明朝" w:cs="Times New Roman" w:hint="eastAsia"/>
          <w:b/>
          <w:bCs/>
        </w:rPr>
        <w:t>①</w:t>
      </w:r>
      <w:r w:rsidR="006532E9" w:rsidRPr="00C96F74">
        <w:rPr>
          <w:rFonts w:hAnsi="ＭＳ 明朝" w:cs="Times New Roman" w:hint="eastAsia"/>
          <w:b/>
          <w:bCs/>
        </w:rPr>
        <w:t>法人や事業所の経営理念やケア方針・人材育成方針、</w:t>
      </w:r>
      <w:r w:rsidR="00162458" w:rsidRPr="00C96F74">
        <w:rPr>
          <w:rFonts w:hAnsi="ＭＳ 明朝" w:cs="Times New Roman" w:hint="eastAsia"/>
          <w:b/>
          <w:bCs/>
        </w:rPr>
        <w:t>その実現のための施策・仕組みなどの明確化</w:t>
      </w:r>
    </w:p>
    <w:p w14:paraId="4C6CFC35" w14:textId="078AE21D" w:rsidR="00C96F74" w:rsidRDefault="0048170E" w:rsidP="00C96F74">
      <w:pPr>
        <w:ind w:leftChars="100" w:left="220"/>
        <w:rPr>
          <w:rFonts w:hAnsi="ＭＳ 明朝" w:cs="Times New Roman"/>
        </w:rPr>
      </w:pPr>
      <w:r>
        <w:rPr>
          <w:rFonts w:hAnsi="ＭＳ 明朝" w:cs="Times New Roman" w:hint="eastAsia"/>
        </w:rPr>
        <w:t>○</w:t>
      </w:r>
      <w:r w:rsidR="00C96F74">
        <w:rPr>
          <w:rFonts w:hAnsi="ＭＳ 明朝" w:cs="Times New Roman" w:hint="eastAsia"/>
        </w:rPr>
        <w:t>年度初めの5月に事業概要を各部署に配布。経営理念などの内容を職員に周知している。</w:t>
      </w:r>
    </w:p>
    <w:p w14:paraId="534E7640" w14:textId="217E6B68" w:rsidR="0048170E" w:rsidRPr="0048170E" w:rsidRDefault="0048170E" w:rsidP="00C96F74">
      <w:pPr>
        <w:ind w:leftChars="100" w:left="220"/>
        <w:rPr>
          <w:rFonts w:hAnsi="ＭＳ 明朝" w:cs="Times New Roman"/>
          <w:b/>
          <w:bCs/>
        </w:rPr>
      </w:pPr>
      <w:r w:rsidRPr="0048170E">
        <w:rPr>
          <w:rFonts w:hAnsi="ＭＳ 明朝" w:cs="Times New Roman" w:hint="eastAsia"/>
          <w:b/>
          <w:bCs/>
        </w:rPr>
        <w:t>④職業体験の受け入れや地域行事への参加や主催による職業魅力向上の取組の実施</w:t>
      </w:r>
    </w:p>
    <w:p w14:paraId="1FF8E124" w14:textId="6FF656CD" w:rsidR="0048170E" w:rsidRDefault="0048170E" w:rsidP="00C96F74">
      <w:pPr>
        <w:ind w:leftChars="100" w:left="220"/>
        <w:rPr>
          <w:rFonts w:hAnsi="ＭＳ 明朝" w:cs="Times New Roman"/>
        </w:rPr>
      </w:pPr>
      <w:r>
        <w:rPr>
          <w:rFonts w:hAnsi="ＭＳ 明朝" w:cs="Times New Roman" w:hint="eastAsia"/>
        </w:rPr>
        <w:t>○毎年地元の中学校の職場体験を受け入れ（デイサービスにて）職業魅力度向上の取り組みを行う。</w:t>
      </w:r>
    </w:p>
    <w:p w14:paraId="048ABDD7" w14:textId="77777777" w:rsidR="00D046BB" w:rsidRPr="00C96F74" w:rsidRDefault="00D046BB" w:rsidP="00C96F74">
      <w:pPr>
        <w:ind w:leftChars="100" w:left="220"/>
        <w:rPr>
          <w:rFonts w:hAnsi="ＭＳ 明朝" w:cs="Times New Roman" w:hint="eastAsia"/>
        </w:rPr>
      </w:pPr>
    </w:p>
    <w:p w14:paraId="00AF7CD0" w14:textId="0E1C293F" w:rsidR="00937FD3" w:rsidRPr="00C96F74" w:rsidRDefault="003D689E" w:rsidP="00162458">
      <w:pPr>
        <w:ind w:left="221" w:hangingChars="100" w:hanging="221"/>
        <w:jc w:val="left"/>
        <w:rPr>
          <w:rFonts w:hAnsi="ＭＳ 明朝" w:cs="Times New Roman"/>
          <w:b/>
          <w:bCs/>
        </w:rPr>
      </w:pPr>
      <w:r w:rsidRPr="00C96F74">
        <w:rPr>
          <w:rFonts w:hAnsi="ＭＳ 明朝" w:cs="Times New Roman" w:hint="eastAsia"/>
          <w:b/>
          <w:bCs/>
        </w:rPr>
        <w:t>Ⅱ：資質の向上やキャリアアップに向けた支援</w:t>
      </w:r>
    </w:p>
    <w:p w14:paraId="0F0A2316" w14:textId="7139D77A" w:rsidR="00162458" w:rsidRDefault="0048170E" w:rsidP="0048170E">
      <w:pPr>
        <w:ind w:leftChars="100" w:left="441" w:hangingChars="100" w:hanging="221"/>
        <w:jc w:val="left"/>
        <w:rPr>
          <w:rFonts w:hAnsi="ＭＳ 明朝" w:cs="Times New Roman"/>
          <w:b/>
          <w:bCs/>
        </w:rPr>
      </w:pPr>
      <w:r>
        <w:rPr>
          <w:rFonts w:hAnsi="ＭＳ 明朝" w:cs="Times New Roman" w:hint="eastAsia"/>
          <w:b/>
          <w:bCs/>
        </w:rPr>
        <w:t>⑤</w:t>
      </w:r>
      <w:r w:rsidR="00162458" w:rsidRPr="00C96F74">
        <w:rPr>
          <w:rFonts w:hAnsi="ＭＳ 明朝" w:cs="Times New Roman" w:hint="eastAsia"/>
          <w:b/>
          <w:bCs/>
        </w:rPr>
        <w:t>働きながら介護福祉士を目指すものに対する実務者研修受講支援やより専門性の高い介護技術を取得しようとする者に対する喀痰吸引、認知症ケア、サービス提供責任者研修、中堅職員に対するマネジメント研修の受講支援</w:t>
      </w:r>
    </w:p>
    <w:p w14:paraId="3794837A" w14:textId="60FA6634" w:rsidR="00712D95" w:rsidRPr="00712D95" w:rsidRDefault="00712D95" w:rsidP="00712D95">
      <w:pPr>
        <w:ind w:leftChars="100" w:left="440" w:hangingChars="100" w:hanging="220"/>
        <w:jc w:val="left"/>
        <w:rPr>
          <w:rFonts w:hAnsi="ＭＳ 明朝" w:cs="Times New Roman"/>
        </w:rPr>
      </w:pPr>
      <w:r>
        <w:rPr>
          <w:rFonts w:hAnsi="ＭＳ 明朝" w:cs="Times New Roman" w:hint="eastAsia"/>
        </w:rPr>
        <w:t>〇実務者研修受講者に対しての支援として、受講しやすいシフト調整や職務専念義務義務免除願での受講を支援し、また個別で国家試験の受験対策も行っている。</w:t>
      </w:r>
    </w:p>
    <w:p w14:paraId="0C73DEC1" w14:textId="260D381E" w:rsidR="00937FD3" w:rsidRDefault="00162458" w:rsidP="00EF53F7">
      <w:pPr>
        <w:ind w:leftChars="100" w:left="440" w:hangingChars="100" w:hanging="220"/>
      </w:pPr>
      <w:r>
        <w:rPr>
          <w:rFonts w:hint="eastAsia"/>
        </w:rPr>
        <w:t>〇</w:t>
      </w:r>
      <w:r w:rsidR="00937FD3">
        <w:rPr>
          <w:rFonts w:hint="eastAsia"/>
        </w:rPr>
        <w:t>自己啓発意欲の促進とともに、公務の円滑な執行と人材育成を図ることを目的とし、介護支援専門員実務研修受講資格を取得する職員に対し、資格助成金を交付する。また対象資格以外の資格等であって組合長が特に必要と認める場合、助成金の対象と</w:t>
      </w:r>
      <w:r w:rsidR="008D0E11">
        <w:rPr>
          <w:rFonts w:hint="eastAsia"/>
        </w:rPr>
        <w:t>し、その試験及び受講する場合、職務専念義務を免除されることができる。</w:t>
      </w:r>
    </w:p>
    <w:p w14:paraId="1B78493A" w14:textId="24A3EA9D" w:rsidR="00FE1CE4" w:rsidRPr="00FE1CE4" w:rsidRDefault="00FE1CE4" w:rsidP="00EF53F7">
      <w:pPr>
        <w:ind w:leftChars="100" w:left="441" w:hangingChars="100" w:hanging="221"/>
        <w:rPr>
          <w:b/>
          <w:bCs/>
        </w:rPr>
      </w:pPr>
      <w:r w:rsidRPr="00FE1CE4">
        <w:rPr>
          <w:rFonts w:hint="eastAsia"/>
          <w:b/>
          <w:bCs/>
        </w:rPr>
        <w:t>⑥研修の受講やキャリア段位制度と人事考課との連動</w:t>
      </w:r>
    </w:p>
    <w:p w14:paraId="6AF4C14D" w14:textId="29672A94" w:rsidR="00FC63EB" w:rsidRDefault="00162458" w:rsidP="00C96F74">
      <w:pPr>
        <w:ind w:leftChars="100" w:left="440" w:hangingChars="100" w:hanging="220"/>
        <w:jc w:val="left"/>
        <w:rPr>
          <w:kern w:val="0"/>
        </w:rPr>
      </w:pPr>
      <w:r>
        <w:rPr>
          <w:rFonts w:hint="eastAsia"/>
        </w:rPr>
        <w:t>〇</w:t>
      </w:r>
      <w:r w:rsidR="00E84BCE">
        <w:rPr>
          <w:rFonts w:hint="eastAsia"/>
        </w:rPr>
        <w:t>行政職給与表に応じ、各級における職務</w:t>
      </w:r>
      <w:r w:rsidR="009B31AD">
        <w:rPr>
          <w:rFonts w:hint="eastAsia"/>
        </w:rPr>
        <w:t>、在級年数</w:t>
      </w:r>
      <w:r w:rsidR="00E84BCE">
        <w:rPr>
          <w:rFonts w:hint="eastAsia"/>
        </w:rPr>
        <w:t>を定めるとともに、</w:t>
      </w:r>
      <w:r w:rsidR="00FF4004">
        <w:rPr>
          <w:rFonts w:hint="eastAsia"/>
        </w:rPr>
        <w:t>業務</w:t>
      </w:r>
      <w:r w:rsidR="00E84BCE">
        <w:rPr>
          <w:rFonts w:hint="eastAsia"/>
        </w:rPr>
        <w:t>成績に</w:t>
      </w:r>
      <w:r w:rsidR="00FF4004">
        <w:rPr>
          <w:rFonts w:hint="eastAsia"/>
        </w:rPr>
        <w:t>合わせた昇給、</w:t>
      </w:r>
      <w:r>
        <w:rPr>
          <w:rFonts w:hint="eastAsia"/>
        </w:rPr>
        <w:t>昇格</w:t>
      </w:r>
      <w:r w:rsidR="00DC67E5">
        <w:rPr>
          <w:rFonts w:hint="eastAsia"/>
        </w:rPr>
        <w:t>、</w:t>
      </w:r>
      <w:r w:rsidR="00FF4004">
        <w:rPr>
          <w:rFonts w:hint="eastAsia"/>
        </w:rPr>
        <w:t>職員研修等におけ</w:t>
      </w:r>
      <w:r>
        <w:rPr>
          <w:rFonts w:hint="eastAsia"/>
        </w:rPr>
        <w:t>る</w:t>
      </w:r>
      <w:r w:rsidR="00DC67E5">
        <w:rPr>
          <w:rFonts w:hint="eastAsia"/>
          <w:kern w:val="0"/>
        </w:rPr>
        <w:t>成績の反映など、組合例規に定めている。</w:t>
      </w:r>
    </w:p>
    <w:p w14:paraId="27CADE6C" w14:textId="77777777" w:rsidR="00D046BB" w:rsidRDefault="00D046BB" w:rsidP="00C96F74">
      <w:pPr>
        <w:ind w:leftChars="100" w:left="440" w:hangingChars="100" w:hanging="220"/>
        <w:jc w:val="left"/>
        <w:rPr>
          <w:rFonts w:hint="eastAsia"/>
        </w:rPr>
      </w:pPr>
    </w:p>
    <w:p w14:paraId="1088C323" w14:textId="5EFEAB0C" w:rsidR="00937FD3" w:rsidRDefault="00FA64F2" w:rsidP="00FC63EB">
      <w:pPr>
        <w:jc w:val="left"/>
      </w:pPr>
      <w:r w:rsidRPr="00C96F74">
        <w:rPr>
          <w:rFonts w:hint="eastAsia"/>
          <w:b/>
          <w:bCs/>
        </w:rPr>
        <w:t>Ⅲ.両立支援・多様な働き方の推進</w:t>
      </w:r>
    </w:p>
    <w:p w14:paraId="724CE294" w14:textId="77777777" w:rsidR="00FE1CE4" w:rsidRDefault="00FE1CE4" w:rsidP="00EF53F7">
      <w:pPr>
        <w:ind w:firstLineChars="100" w:firstLine="221"/>
        <w:jc w:val="left"/>
        <w:rPr>
          <w:b/>
          <w:bCs/>
        </w:rPr>
      </w:pPr>
      <w:r>
        <w:rPr>
          <w:rFonts w:hint="eastAsia"/>
          <w:b/>
          <w:bCs/>
        </w:rPr>
        <w:t>⑨</w:t>
      </w:r>
      <w:r w:rsidR="007F0B93" w:rsidRPr="00C96F74">
        <w:rPr>
          <w:rFonts w:hint="eastAsia"/>
          <w:b/>
          <w:bCs/>
        </w:rPr>
        <w:t>子育てや家族等の介護等と仕事の両立を目指す者のための休業制度等の充実、事業所内託児施設の整</w:t>
      </w:r>
    </w:p>
    <w:p w14:paraId="4D1E5B04" w14:textId="15E13F76" w:rsidR="00FE1CE4" w:rsidRPr="00C96F74" w:rsidRDefault="00D046BB" w:rsidP="00FE1CE4">
      <w:pPr>
        <w:ind w:firstLineChars="100" w:firstLine="221"/>
        <w:jc w:val="left"/>
        <w:rPr>
          <w:b/>
          <w:bCs/>
        </w:rPr>
      </w:pPr>
      <w:r>
        <w:rPr>
          <w:rFonts w:hint="eastAsia"/>
          <w:b/>
          <w:bCs/>
        </w:rPr>
        <w:t xml:space="preserve">　</w:t>
      </w:r>
      <w:r w:rsidR="007F0B93" w:rsidRPr="00C96F74">
        <w:rPr>
          <w:rFonts w:hint="eastAsia"/>
          <w:b/>
          <w:bCs/>
        </w:rPr>
        <w:t>備</w:t>
      </w:r>
    </w:p>
    <w:p w14:paraId="080E7EAA" w14:textId="2023287E" w:rsidR="00FC63EB" w:rsidRDefault="00162458" w:rsidP="00C96F74">
      <w:pPr>
        <w:ind w:leftChars="100" w:left="440" w:hangingChars="100" w:hanging="220"/>
        <w:rPr>
          <w:rFonts w:hAnsi="ＭＳ 明朝" w:cs="Times New Roman"/>
        </w:rPr>
      </w:pPr>
      <w:r>
        <w:rPr>
          <w:rFonts w:hAnsi="ＭＳ 明朝" w:cs="Times New Roman" w:hint="eastAsia"/>
        </w:rPr>
        <w:t>〇</w:t>
      </w:r>
      <w:r w:rsidR="00937FD3">
        <w:rPr>
          <w:rFonts w:hAnsi="ＭＳ 明朝" w:cs="Times New Roman" w:hint="eastAsia"/>
        </w:rPr>
        <w:t>職員、会計年度任用職員それぞれに、地方公務員の育児休業等に関する法律の規定に基づき、同法実施の為必要な事項</w:t>
      </w:r>
      <w:r w:rsidR="00DC3309">
        <w:rPr>
          <w:rFonts w:hAnsi="ＭＳ 明朝" w:cs="Times New Roman" w:hint="eastAsia"/>
        </w:rPr>
        <w:t>及び</w:t>
      </w:r>
      <w:r w:rsidR="00937FD3">
        <w:rPr>
          <w:rFonts w:hAnsi="ＭＳ 明朝" w:cs="Times New Roman" w:hint="eastAsia"/>
        </w:rPr>
        <w:t>、育児休業の取得</w:t>
      </w:r>
      <w:r w:rsidR="00DC3309">
        <w:rPr>
          <w:rFonts w:hAnsi="ＭＳ 明朝" w:cs="Times New Roman" w:hint="eastAsia"/>
        </w:rPr>
        <w:t>等</w:t>
      </w:r>
      <w:r w:rsidR="00937FD3">
        <w:rPr>
          <w:rFonts w:hAnsi="ＭＳ 明朝" w:cs="Times New Roman" w:hint="eastAsia"/>
        </w:rPr>
        <w:t>を</w:t>
      </w:r>
      <w:r w:rsidR="00DC3309">
        <w:rPr>
          <w:rFonts w:hAnsi="ＭＳ 明朝" w:cs="Times New Roman" w:hint="eastAsia"/>
        </w:rPr>
        <w:t>定めている</w:t>
      </w:r>
      <w:r w:rsidR="00937FD3">
        <w:rPr>
          <w:rFonts w:hAnsi="ＭＳ 明朝" w:cs="Times New Roman" w:hint="eastAsia"/>
        </w:rPr>
        <w:t>。また該当者の申し出により、育児短時間勤務、夜勤の免除などを</w:t>
      </w:r>
      <w:r w:rsidR="00F00E1B">
        <w:rPr>
          <w:rFonts w:hAnsi="ＭＳ 明朝" w:cs="Times New Roman" w:hint="eastAsia"/>
        </w:rPr>
        <w:t>組合例規に定めている</w:t>
      </w:r>
      <w:r w:rsidR="00937FD3">
        <w:rPr>
          <w:rFonts w:hAnsi="ＭＳ 明朝" w:cs="Times New Roman" w:hint="eastAsia"/>
        </w:rPr>
        <w:t>。</w:t>
      </w:r>
    </w:p>
    <w:p w14:paraId="77F4952E" w14:textId="7D44D09C" w:rsidR="00FE1CE4" w:rsidRPr="00D87902" w:rsidRDefault="00FE1CE4" w:rsidP="00C96F74">
      <w:pPr>
        <w:ind w:leftChars="100" w:left="441" w:hangingChars="100" w:hanging="221"/>
        <w:rPr>
          <w:rFonts w:hAnsi="ＭＳ 明朝" w:cs="Times New Roman"/>
          <w:b/>
          <w:bCs/>
        </w:rPr>
      </w:pPr>
      <w:r w:rsidRPr="00D87902">
        <w:rPr>
          <w:rFonts w:hAnsi="ＭＳ 明朝" w:cs="Times New Roman" w:hint="eastAsia"/>
          <w:b/>
          <w:bCs/>
        </w:rPr>
        <w:t>⑩職員の事情等の状況に応じた勤務シフトや短時間正職員制度の導入、職員の希望に即した非正規職員から正規職員への転換の制度等の整備。</w:t>
      </w:r>
    </w:p>
    <w:p w14:paraId="3498E601" w14:textId="2F4679E6" w:rsidR="00FE1CE4" w:rsidRDefault="00FE1CE4" w:rsidP="00C96F74">
      <w:pPr>
        <w:ind w:leftChars="100" w:left="440" w:hangingChars="100" w:hanging="220"/>
        <w:rPr>
          <w:rFonts w:hAnsi="ＭＳ 明朝" w:cs="Times New Roman"/>
        </w:rPr>
      </w:pPr>
      <w:r>
        <w:rPr>
          <w:rFonts w:hAnsi="ＭＳ 明朝" w:cs="Times New Roman" w:hint="eastAsia"/>
        </w:rPr>
        <w:t>○職員の事情等の状況に応じて病休明けなどの職員に対しては医師との連携により診断書に応じて復帰プログラムを作成し、職員の</w:t>
      </w:r>
      <w:r w:rsidR="00D87902">
        <w:rPr>
          <w:rFonts w:hAnsi="ＭＳ 明朝" w:cs="Times New Roman" w:hint="eastAsia"/>
        </w:rPr>
        <w:t>状態に応じた</w:t>
      </w:r>
      <w:r>
        <w:rPr>
          <w:rFonts w:hAnsi="ＭＳ 明朝" w:cs="Times New Roman" w:hint="eastAsia"/>
        </w:rPr>
        <w:t>職場復帰を心掛けている。</w:t>
      </w:r>
    </w:p>
    <w:p w14:paraId="67741C5A" w14:textId="77777777" w:rsidR="00D046BB" w:rsidRDefault="00D046BB" w:rsidP="00C96F74">
      <w:pPr>
        <w:ind w:leftChars="100" w:left="440" w:hangingChars="100" w:hanging="220"/>
        <w:rPr>
          <w:rFonts w:hAnsi="ＭＳ 明朝" w:cs="Times New Roman"/>
        </w:rPr>
      </w:pPr>
    </w:p>
    <w:p w14:paraId="04C93256" w14:textId="77777777" w:rsidR="00D046BB" w:rsidRDefault="00D046BB" w:rsidP="00C96F74">
      <w:pPr>
        <w:ind w:leftChars="100" w:left="440" w:hangingChars="100" w:hanging="220"/>
        <w:rPr>
          <w:rFonts w:hAnsi="ＭＳ 明朝" w:cs="Times New Roman"/>
        </w:rPr>
      </w:pPr>
    </w:p>
    <w:p w14:paraId="58F64BE3" w14:textId="77777777" w:rsidR="00D046BB" w:rsidRDefault="00D046BB" w:rsidP="00C96F74">
      <w:pPr>
        <w:ind w:leftChars="100" w:left="440" w:hangingChars="100" w:hanging="220"/>
        <w:rPr>
          <w:rFonts w:hAnsi="ＭＳ 明朝" w:cs="Times New Roman"/>
        </w:rPr>
      </w:pPr>
    </w:p>
    <w:p w14:paraId="1476E3A4" w14:textId="77777777" w:rsidR="00D046BB" w:rsidRDefault="00D046BB" w:rsidP="00C96F74">
      <w:pPr>
        <w:ind w:leftChars="100" w:left="440" w:hangingChars="100" w:hanging="220"/>
        <w:rPr>
          <w:rFonts w:hAnsi="ＭＳ 明朝" w:cs="Times New Roman"/>
        </w:rPr>
      </w:pPr>
    </w:p>
    <w:p w14:paraId="334F798E" w14:textId="77777777" w:rsidR="00D046BB" w:rsidRDefault="00D046BB" w:rsidP="00C96F74">
      <w:pPr>
        <w:ind w:leftChars="100" w:left="440" w:hangingChars="100" w:hanging="220"/>
        <w:rPr>
          <w:rFonts w:hAnsi="ＭＳ 明朝" w:cs="Times New Roman"/>
        </w:rPr>
      </w:pPr>
    </w:p>
    <w:p w14:paraId="40139416" w14:textId="77777777" w:rsidR="00D046BB" w:rsidRDefault="00D046BB" w:rsidP="00C96F74">
      <w:pPr>
        <w:ind w:leftChars="100" w:left="440" w:hangingChars="100" w:hanging="220"/>
        <w:rPr>
          <w:rFonts w:hAnsi="ＭＳ 明朝" w:cs="Times New Roman"/>
        </w:rPr>
      </w:pPr>
    </w:p>
    <w:p w14:paraId="04736A55" w14:textId="77777777" w:rsidR="00D046BB" w:rsidRDefault="00D046BB" w:rsidP="00C96F74">
      <w:pPr>
        <w:ind w:leftChars="100" w:left="440" w:hangingChars="100" w:hanging="220"/>
        <w:rPr>
          <w:rFonts w:hAnsi="ＭＳ 明朝" w:cs="Times New Roman"/>
        </w:rPr>
      </w:pPr>
    </w:p>
    <w:p w14:paraId="030F27CA" w14:textId="77777777" w:rsidR="00D046BB" w:rsidRDefault="00D046BB" w:rsidP="00C96F74">
      <w:pPr>
        <w:ind w:leftChars="100" w:left="440" w:hangingChars="100" w:hanging="220"/>
        <w:rPr>
          <w:rFonts w:hAnsi="ＭＳ 明朝" w:cs="Times New Roman"/>
        </w:rPr>
      </w:pPr>
    </w:p>
    <w:p w14:paraId="07762131" w14:textId="77777777" w:rsidR="00D046BB" w:rsidRDefault="00D046BB" w:rsidP="00C96F74">
      <w:pPr>
        <w:ind w:leftChars="100" w:left="440" w:hangingChars="100" w:hanging="220"/>
        <w:rPr>
          <w:rFonts w:hAnsi="ＭＳ 明朝" w:cs="Times New Roman"/>
        </w:rPr>
      </w:pPr>
    </w:p>
    <w:p w14:paraId="1A2A33F8" w14:textId="77777777" w:rsidR="00D046BB" w:rsidRDefault="00D046BB" w:rsidP="00C96F74">
      <w:pPr>
        <w:ind w:leftChars="100" w:left="440" w:hangingChars="100" w:hanging="220"/>
        <w:rPr>
          <w:rFonts w:hAnsi="ＭＳ 明朝" w:cs="Times New Roman"/>
        </w:rPr>
      </w:pPr>
    </w:p>
    <w:p w14:paraId="26BF59B5" w14:textId="77777777" w:rsidR="00D046BB" w:rsidRPr="00C96F74" w:rsidRDefault="00D046BB" w:rsidP="00C96F74">
      <w:pPr>
        <w:ind w:leftChars="100" w:left="440" w:hangingChars="100" w:hanging="220"/>
        <w:rPr>
          <w:rFonts w:hAnsi="ＭＳ 明朝" w:cs="Times New Roman" w:hint="eastAsia"/>
        </w:rPr>
      </w:pPr>
    </w:p>
    <w:p w14:paraId="3291D295" w14:textId="5B179D4F" w:rsidR="00937FD3" w:rsidRPr="00C96F74" w:rsidRDefault="00FC63EB" w:rsidP="00FC63EB">
      <w:pPr>
        <w:rPr>
          <w:b/>
          <w:bCs/>
        </w:rPr>
      </w:pPr>
      <w:r w:rsidRPr="00C96F74">
        <w:rPr>
          <w:rFonts w:hint="eastAsia"/>
          <w:b/>
          <w:bCs/>
        </w:rPr>
        <w:t>Ⅳ.</w:t>
      </w:r>
      <w:r w:rsidR="00AF7EA2" w:rsidRPr="00C96F74">
        <w:rPr>
          <w:rFonts w:hint="eastAsia"/>
          <w:b/>
          <w:bCs/>
        </w:rPr>
        <w:t>腰痛を含む心身の</w:t>
      </w:r>
      <w:r w:rsidR="00EB52DE" w:rsidRPr="00C96F74">
        <w:rPr>
          <w:rFonts w:hint="eastAsia"/>
          <w:b/>
          <w:bCs/>
        </w:rPr>
        <w:t>健康管理</w:t>
      </w:r>
    </w:p>
    <w:p w14:paraId="2606410B" w14:textId="0621939A" w:rsidR="00EF53F7" w:rsidRPr="00C96F74" w:rsidRDefault="00D87902" w:rsidP="00D046BB">
      <w:pPr>
        <w:ind w:leftChars="100" w:left="220"/>
        <w:rPr>
          <w:rFonts w:hint="eastAsia"/>
          <w:b/>
          <w:bCs/>
        </w:rPr>
      </w:pPr>
      <w:r>
        <w:rPr>
          <w:rFonts w:hint="eastAsia"/>
          <w:b/>
          <w:bCs/>
        </w:rPr>
        <w:t>⑭</w:t>
      </w:r>
      <w:r w:rsidR="00EB52DE" w:rsidRPr="00C96F74">
        <w:rPr>
          <w:rFonts w:hint="eastAsia"/>
          <w:b/>
          <w:bCs/>
        </w:rPr>
        <w:t>短時間労働者等も受診可能な健康診断・ストレスチェックや従業員のための休憩室の設置等健康管理対策の実施</w:t>
      </w:r>
    </w:p>
    <w:p w14:paraId="7B29D087" w14:textId="49BA59AD" w:rsidR="00440323" w:rsidRDefault="00162458" w:rsidP="00937FD3">
      <w:pPr>
        <w:ind w:firstLineChars="100" w:firstLine="220"/>
        <w:jc w:val="left"/>
      </w:pPr>
      <w:r>
        <w:rPr>
          <w:rFonts w:hint="eastAsia"/>
        </w:rPr>
        <w:t>〇</w:t>
      </w:r>
      <w:r w:rsidR="00937FD3">
        <w:rPr>
          <w:rFonts w:hint="eastAsia"/>
        </w:rPr>
        <w:t>衛生管理者を定め、</w:t>
      </w:r>
      <w:r w:rsidR="00440323">
        <w:rPr>
          <w:rFonts w:hint="eastAsia"/>
        </w:rPr>
        <w:t>安全衛生委員会で、</w:t>
      </w:r>
      <w:r w:rsidR="00937FD3">
        <w:rPr>
          <w:rFonts w:hint="eastAsia"/>
        </w:rPr>
        <w:t>定期的な健康診断、腰痛・ストレス</w:t>
      </w:r>
      <w:r w:rsidR="00440323">
        <w:rPr>
          <w:rFonts w:hint="eastAsia"/>
        </w:rPr>
        <w:t>チェック</w:t>
      </w:r>
      <w:r w:rsidR="00937FD3">
        <w:rPr>
          <w:rFonts w:hint="eastAsia"/>
        </w:rPr>
        <w:t>を実施</w:t>
      </w:r>
      <w:r w:rsidR="00DC3309">
        <w:rPr>
          <w:rFonts w:hint="eastAsia"/>
        </w:rPr>
        <w:t>。</w:t>
      </w:r>
    </w:p>
    <w:p w14:paraId="62BB3381" w14:textId="51283790" w:rsidR="00D046BB" w:rsidRDefault="00162458" w:rsidP="00D046BB">
      <w:pPr>
        <w:ind w:firstLineChars="100" w:firstLine="220"/>
        <w:jc w:val="left"/>
        <w:rPr>
          <w:rFonts w:hint="eastAsia"/>
        </w:rPr>
      </w:pPr>
      <w:r>
        <w:rPr>
          <w:rFonts w:hint="eastAsia"/>
        </w:rPr>
        <w:t>〇</w:t>
      </w:r>
      <w:r w:rsidR="00937FD3">
        <w:rPr>
          <w:rFonts w:hint="eastAsia"/>
        </w:rPr>
        <w:t>職員休憩室</w:t>
      </w:r>
      <w:r w:rsidR="00EB52DE">
        <w:rPr>
          <w:rFonts w:hint="eastAsia"/>
        </w:rPr>
        <w:t>を</w:t>
      </w:r>
      <w:r w:rsidR="00937FD3">
        <w:rPr>
          <w:rFonts w:hint="eastAsia"/>
        </w:rPr>
        <w:t>整備、設置を行っている。</w:t>
      </w:r>
    </w:p>
    <w:p w14:paraId="1A56BDA3" w14:textId="77777777" w:rsidR="00D87902" w:rsidRDefault="00D87902" w:rsidP="00EF53F7">
      <w:pPr>
        <w:ind w:firstLineChars="100" w:firstLine="221"/>
        <w:jc w:val="left"/>
        <w:rPr>
          <w:b/>
          <w:bCs/>
        </w:rPr>
      </w:pPr>
      <w:r w:rsidRPr="00D87902">
        <w:rPr>
          <w:rFonts w:hint="eastAsia"/>
          <w:b/>
          <w:bCs/>
        </w:rPr>
        <w:t>⑮介護職員の身体の負担軽減のための介護技術の修得支援、職員に対する腰痛対策の研修管理者に対す</w:t>
      </w:r>
    </w:p>
    <w:p w14:paraId="399954C4" w14:textId="6BFE6ADE" w:rsidR="00D87902" w:rsidRPr="00D87902" w:rsidRDefault="00D87902" w:rsidP="00EF53F7">
      <w:pPr>
        <w:ind w:firstLineChars="100" w:firstLine="221"/>
        <w:jc w:val="left"/>
        <w:rPr>
          <w:b/>
          <w:bCs/>
        </w:rPr>
      </w:pPr>
      <w:r w:rsidRPr="00D87902">
        <w:rPr>
          <w:rFonts w:hint="eastAsia"/>
          <w:b/>
          <w:bCs/>
        </w:rPr>
        <w:t>る雇用管理改善の研修等の実施</w:t>
      </w:r>
    </w:p>
    <w:p w14:paraId="5AB4E590" w14:textId="4C5D5859" w:rsidR="00FA64F2" w:rsidRDefault="00162458" w:rsidP="00937FD3">
      <w:pPr>
        <w:ind w:firstLineChars="100" w:firstLine="220"/>
        <w:jc w:val="left"/>
      </w:pPr>
      <w:r>
        <w:rPr>
          <w:rFonts w:hint="eastAsia"/>
        </w:rPr>
        <w:t>〇</w:t>
      </w:r>
      <w:r w:rsidR="00FA64F2">
        <w:rPr>
          <w:rFonts w:hint="eastAsia"/>
        </w:rPr>
        <w:t>対象者各居室にスライディングボードの設置、重度要介護者に合わせフレックスボードの設置、スラ</w:t>
      </w:r>
    </w:p>
    <w:p w14:paraId="7EBAE2CC" w14:textId="7FD53D9D" w:rsidR="00937FD3" w:rsidRDefault="00FA64F2" w:rsidP="00C96F74">
      <w:pPr>
        <w:ind w:firstLineChars="200" w:firstLine="440"/>
        <w:jc w:val="left"/>
      </w:pPr>
      <w:r>
        <w:rPr>
          <w:rFonts w:hint="eastAsia"/>
        </w:rPr>
        <w:t>イディンググローブなどノーリフトケア関連用品、特殊浴槽の導入を実施している。</w:t>
      </w:r>
    </w:p>
    <w:p w14:paraId="3796BF7D" w14:textId="0EEE6034" w:rsidR="00D87902" w:rsidRDefault="00D87902" w:rsidP="00D87902">
      <w:pPr>
        <w:ind w:leftChars="200" w:left="440"/>
        <w:jc w:val="left"/>
      </w:pPr>
      <w:r>
        <w:rPr>
          <w:rFonts w:hint="eastAsia"/>
        </w:rPr>
        <w:t>また、ナチュラルハートフルケアネット主催のノーリフティングマイスター養成研修に毎年職員を参加させ、職員の技術向上の支援を行う。</w:t>
      </w:r>
    </w:p>
    <w:p w14:paraId="1020243B" w14:textId="77777777" w:rsidR="00336FC7" w:rsidRDefault="00336FC7" w:rsidP="00D87902">
      <w:pPr>
        <w:ind w:leftChars="200" w:left="440"/>
        <w:jc w:val="left"/>
        <w:rPr>
          <w:rFonts w:hint="eastAsia"/>
        </w:rPr>
      </w:pPr>
    </w:p>
    <w:p w14:paraId="629B95C2" w14:textId="01657B6A" w:rsidR="00937FD3" w:rsidRDefault="00162458" w:rsidP="00336FC7">
      <w:pPr>
        <w:jc w:val="left"/>
        <w:rPr>
          <w:b/>
          <w:bCs/>
        </w:rPr>
      </w:pPr>
      <w:r w:rsidRPr="00C96F74">
        <w:rPr>
          <w:rFonts w:hint="eastAsia"/>
          <w:b/>
          <w:bCs/>
        </w:rPr>
        <w:t>Ⅴ.生産性向上のための業務改善の取組</w:t>
      </w:r>
    </w:p>
    <w:p w14:paraId="16EA97CF" w14:textId="77777777" w:rsidR="00922614" w:rsidRPr="00CF7B4B" w:rsidRDefault="00922614" w:rsidP="00937FD3">
      <w:pPr>
        <w:ind w:firstLineChars="100" w:firstLine="221"/>
        <w:jc w:val="left"/>
        <w:rPr>
          <w:b/>
          <w:bCs/>
        </w:rPr>
      </w:pPr>
      <w:r w:rsidRPr="00CF7B4B">
        <w:rPr>
          <w:rFonts w:hint="eastAsia"/>
          <w:b/>
          <w:bCs/>
        </w:rPr>
        <w:t>⑰厚生労働省が示している「生産性向上ガイドライン」に基づき、業務改善活動の体制構築を行ってい</w:t>
      </w:r>
    </w:p>
    <w:p w14:paraId="70D0E3F5" w14:textId="02EE9C30" w:rsidR="00922614" w:rsidRPr="00CF7B4B" w:rsidRDefault="00922614" w:rsidP="00D046BB">
      <w:pPr>
        <w:ind w:firstLineChars="200" w:firstLine="442"/>
        <w:jc w:val="left"/>
        <w:rPr>
          <w:b/>
          <w:bCs/>
        </w:rPr>
      </w:pPr>
      <w:r w:rsidRPr="00CF7B4B">
        <w:rPr>
          <w:rFonts w:hint="eastAsia"/>
          <w:b/>
          <w:bCs/>
        </w:rPr>
        <w:t>る。</w:t>
      </w:r>
    </w:p>
    <w:p w14:paraId="03FB41C9" w14:textId="77777777" w:rsidR="00311AE2" w:rsidRDefault="00922614" w:rsidP="00311AE2">
      <w:pPr>
        <w:ind w:firstLineChars="100" w:firstLine="220"/>
        <w:jc w:val="left"/>
      </w:pPr>
      <w:r>
        <w:rPr>
          <w:rFonts w:hint="eastAsia"/>
        </w:rPr>
        <w:t>○生産性向上委員会を立ち上げ、</w:t>
      </w:r>
      <w:r w:rsidR="00AB3664">
        <w:rPr>
          <w:rFonts w:hint="eastAsia"/>
        </w:rPr>
        <w:t>高知県</w:t>
      </w:r>
      <w:r w:rsidR="00311AE2">
        <w:rPr>
          <w:rFonts w:hint="eastAsia"/>
        </w:rPr>
        <w:t>介護事業所生産性向上支援</w:t>
      </w:r>
      <w:r w:rsidR="00AB3664">
        <w:rPr>
          <w:rFonts w:hint="eastAsia"/>
        </w:rPr>
        <w:t>事業の</w:t>
      </w:r>
      <w:r w:rsidR="00A731F9">
        <w:rPr>
          <w:rFonts w:hint="eastAsia"/>
        </w:rPr>
        <w:t>生産性向上伴奏支援を受けて</w:t>
      </w:r>
    </w:p>
    <w:p w14:paraId="52E13B8B" w14:textId="4BF7FEEA" w:rsidR="00922614" w:rsidRDefault="00A731F9" w:rsidP="00D046BB">
      <w:pPr>
        <w:ind w:firstLineChars="200" w:firstLine="440"/>
        <w:jc w:val="left"/>
      </w:pPr>
      <w:r>
        <w:rPr>
          <w:rFonts w:hint="eastAsia"/>
        </w:rPr>
        <w:t>毎月研修を行っている。</w:t>
      </w:r>
    </w:p>
    <w:p w14:paraId="34CF31E9" w14:textId="5219CD88" w:rsidR="00CF7B4B" w:rsidRPr="00CF7B4B" w:rsidRDefault="00CF7B4B" w:rsidP="00311AE2">
      <w:pPr>
        <w:ind w:firstLineChars="100" w:firstLine="221"/>
        <w:jc w:val="left"/>
        <w:rPr>
          <w:b/>
          <w:bCs/>
        </w:rPr>
      </w:pPr>
      <w:r w:rsidRPr="00CF7B4B">
        <w:rPr>
          <w:rFonts w:hint="eastAsia"/>
          <w:b/>
          <w:bCs/>
        </w:rPr>
        <w:t>⑱現場の課題の見える化</w:t>
      </w:r>
    </w:p>
    <w:p w14:paraId="5DD88047" w14:textId="66B67686" w:rsidR="00CF7B4B" w:rsidRDefault="00CF7B4B" w:rsidP="00311AE2">
      <w:pPr>
        <w:ind w:firstLineChars="100" w:firstLine="220"/>
        <w:jc w:val="left"/>
      </w:pPr>
      <w:r>
        <w:rPr>
          <w:rFonts w:hint="eastAsia"/>
        </w:rPr>
        <w:t>○生産性向上伴奏支援の研修の中で、職員全員に課題気づきシートへの記入を依頼し、課題を抽出。</w:t>
      </w:r>
    </w:p>
    <w:p w14:paraId="41C84E14" w14:textId="48A9D395" w:rsidR="00CF7B4B" w:rsidRDefault="00CF7B4B" w:rsidP="00311AE2">
      <w:pPr>
        <w:ind w:firstLineChars="100" w:firstLine="220"/>
        <w:jc w:val="left"/>
      </w:pPr>
      <w:r>
        <w:rPr>
          <w:rFonts w:hint="eastAsia"/>
        </w:rPr>
        <w:t xml:space="preserve">　その課題を委員会で共有し、課題のグループ化や因果関係の深堀を行い、課題解決に向けて検討開始</w:t>
      </w:r>
    </w:p>
    <w:p w14:paraId="0BA8158D" w14:textId="126252D2" w:rsidR="00CF7B4B" w:rsidRDefault="00CF7B4B" w:rsidP="00311AE2">
      <w:pPr>
        <w:ind w:firstLineChars="100" w:firstLine="221"/>
        <w:jc w:val="left"/>
        <w:rPr>
          <w:b/>
          <w:bCs/>
        </w:rPr>
      </w:pPr>
      <w:r w:rsidRPr="00CF7B4B">
        <w:rPr>
          <w:rFonts w:hint="eastAsia"/>
          <w:b/>
          <w:bCs/>
        </w:rPr>
        <w:t>⑲5S活動</w:t>
      </w:r>
      <w:r>
        <w:rPr>
          <w:rFonts w:hint="eastAsia"/>
          <w:b/>
          <w:bCs/>
        </w:rPr>
        <w:t>などの実践による職場環境の整備を行っている。</w:t>
      </w:r>
    </w:p>
    <w:p w14:paraId="743F8BB0" w14:textId="7F4DC3AD" w:rsidR="00525D3C" w:rsidRDefault="00D046BB" w:rsidP="00311AE2">
      <w:pPr>
        <w:ind w:firstLineChars="100" w:firstLine="221"/>
        <w:jc w:val="left"/>
      </w:pPr>
      <w:r>
        <w:rPr>
          <w:rFonts w:hint="eastAsia"/>
          <w:b/>
          <w:bCs/>
        </w:rPr>
        <w:t>○</w:t>
      </w:r>
      <w:r w:rsidR="00525D3C">
        <w:rPr>
          <w:rFonts w:hint="eastAsia"/>
        </w:rPr>
        <w:t>生産性向上伴奏支援の研修の中で、5S活動についても勉強し、整理整頓ができていない個所を部署別</w:t>
      </w:r>
    </w:p>
    <w:p w14:paraId="21842478" w14:textId="066693B0" w:rsidR="00525D3C" w:rsidRDefault="00525D3C" w:rsidP="00525D3C">
      <w:pPr>
        <w:ind w:firstLineChars="200" w:firstLine="440"/>
        <w:jc w:val="left"/>
      </w:pPr>
      <w:r>
        <w:rPr>
          <w:rFonts w:hint="eastAsia"/>
        </w:rPr>
        <w:t>で選定し、美香活動の実施、継続を図る。</w:t>
      </w:r>
    </w:p>
    <w:p w14:paraId="1790770C" w14:textId="46D0A274" w:rsidR="0048170E" w:rsidRDefault="0048170E" w:rsidP="0048170E">
      <w:pPr>
        <w:jc w:val="left"/>
        <w:rPr>
          <w:b/>
          <w:bCs/>
        </w:rPr>
      </w:pPr>
      <w:r>
        <w:rPr>
          <w:rFonts w:hint="eastAsia"/>
        </w:rPr>
        <w:t xml:space="preserve">　</w:t>
      </w:r>
      <w:r w:rsidRPr="0048170E">
        <w:rPr>
          <w:rFonts w:hint="eastAsia"/>
          <w:b/>
          <w:bCs/>
        </w:rPr>
        <w:t>⑳</w:t>
      </w:r>
      <w:r>
        <w:rPr>
          <w:rFonts w:hint="eastAsia"/>
          <w:b/>
          <w:bCs/>
        </w:rPr>
        <w:t>業務手順書の作成や記録・報告等の工夫による情報共有や作業負担の軽減を行っている。</w:t>
      </w:r>
    </w:p>
    <w:p w14:paraId="72DD1E65" w14:textId="10A49F49" w:rsidR="0048170E" w:rsidRPr="0048170E" w:rsidRDefault="0048170E" w:rsidP="0048170E">
      <w:pPr>
        <w:jc w:val="left"/>
      </w:pPr>
      <w:r>
        <w:rPr>
          <w:rFonts w:hint="eastAsia"/>
          <w:b/>
          <w:bCs/>
        </w:rPr>
        <w:t xml:space="preserve">　　</w:t>
      </w:r>
      <w:r>
        <w:rPr>
          <w:rFonts w:hint="eastAsia"/>
        </w:rPr>
        <w:t>マニュアルなどの見直しを順次行い、情報共有・作業負担の軽減に努めている。</w:t>
      </w:r>
    </w:p>
    <w:p w14:paraId="05CD11D1" w14:textId="6AF4D1FC" w:rsidR="00937FD3" w:rsidRPr="00C96F74" w:rsidRDefault="0048170E" w:rsidP="00922614">
      <w:pPr>
        <w:ind w:firstLineChars="100" w:firstLine="221"/>
        <w:jc w:val="left"/>
        <w:rPr>
          <w:b/>
          <w:bCs/>
        </w:rPr>
      </w:pPr>
      <w:r>
        <w:rPr>
          <w:rFonts w:hint="eastAsia"/>
          <w:b/>
          <w:bCs/>
        </w:rPr>
        <w:t>㉑</w:t>
      </w:r>
      <w:r w:rsidR="00922614">
        <w:rPr>
          <w:rFonts w:hint="eastAsia"/>
          <w:b/>
          <w:bCs/>
        </w:rPr>
        <w:t>介護ソフト、情報端末の導入</w:t>
      </w:r>
    </w:p>
    <w:p w14:paraId="27312657" w14:textId="03CCB7DE" w:rsidR="00937FD3" w:rsidRDefault="008F255F" w:rsidP="008F255F">
      <w:pPr>
        <w:ind w:firstLineChars="100" w:firstLine="220"/>
        <w:jc w:val="left"/>
      </w:pPr>
      <w:r>
        <w:rPr>
          <w:rFonts w:hint="eastAsia"/>
        </w:rPr>
        <w:t>〇</w:t>
      </w:r>
      <w:r w:rsidR="00C96F74">
        <w:rPr>
          <w:rFonts w:hint="eastAsia"/>
        </w:rPr>
        <w:t>タブレットを導入し、業務量の縮減を図る</w:t>
      </w:r>
      <w:r w:rsidR="000B3EC0">
        <w:rPr>
          <w:rFonts w:hint="eastAsia"/>
        </w:rPr>
        <w:t>。</w:t>
      </w:r>
    </w:p>
    <w:p w14:paraId="67A7BBC6" w14:textId="77777777" w:rsidR="00336FC7" w:rsidRDefault="00336FC7" w:rsidP="008F255F">
      <w:pPr>
        <w:ind w:firstLineChars="100" w:firstLine="220"/>
        <w:jc w:val="left"/>
        <w:rPr>
          <w:rFonts w:hint="eastAsia"/>
        </w:rPr>
      </w:pPr>
    </w:p>
    <w:p w14:paraId="23989FEA" w14:textId="6CC480C6" w:rsidR="00937FD3" w:rsidRPr="00C96F74" w:rsidRDefault="007F0B93" w:rsidP="00336FC7">
      <w:pPr>
        <w:rPr>
          <w:b/>
          <w:bCs/>
        </w:rPr>
      </w:pPr>
      <w:r w:rsidRPr="00C96F74">
        <w:rPr>
          <w:rFonts w:hint="eastAsia"/>
          <w:b/>
          <w:bCs/>
        </w:rPr>
        <w:t>Ⅵ.やりがい・働きがいの醸成</w:t>
      </w:r>
    </w:p>
    <w:p w14:paraId="7C64BCE2" w14:textId="322EE076" w:rsidR="008F255F" w:rsidRPr="00C96F74" w:rsidRDefault="00D87902" w:rsidP="00D87902">
      <w:pPr>
        <w:ind w:firstLineChars="100" w:firstLine="221"/>
        <w:rPr>
          <w:b/>
          <w:bCs/>
        </w:rPr>
      </w:pPr>
      <w:r>
        <w:rPr>
          <w:rFonts w:hint="eastAsia"/>
          <w:b/>
          <w:bCs/>
        </w:rPr>
        <w:t>㉕</w:t>
      </w:r>
      <w:r w:rsidR="007F0B93" w:rsidRPr="00C96F74">
        <w:rPr>
          <w:rFonts w:hint="eastAsia"/>
          <w:b/>
          <w:bCs/>
        </w:rPr>
        <w:t>ミーティング等による職場内コミュニケーションの円滑化による個々の介護職員の気づきを踏まえ</w:t>
      </w:r>
    </w:p>
    <w:p w14:paraId="44426FCC" w14:textId="3FAF27E8" w:rsidR="007F0B93" w:rsidRPr="00C96F74" w:rsidRDefault="007F0B93" w:rsidP="008F255F">
      <w:pPr>
        <w:ind w:leftChars="100" w:left="220" w:firstLineChars="100" w:firstLine="221"/>
        <w:rPr>
          <w:b/>
          <w:bCs/>
        </w:rPr>
      </w:pPr>
      <w:r w:rsidRPr="00C96F74">
        <w:rPr>
          <w:rFonts w:hint="eastAsia"/>
          <w:b/>
          <w:bCs/>
        </w:rPr>
        <w:t>た勤務環境やケア内容の改善</w:t>
      </w:r>
    </w:p>
    <w:p w14:paraId="40012EB1" w14:textId="58438952" w:rsidR="008F255F" w:rsidRDefault="008F255F" w:rsidP="00EF53F7">
      <w:pPr>
        <w:ind w:firstLineChars="100" w:firstLine="220"/>
      </w:pPr>
      <w:r>
        <w:rPr>
          <w:rFonts w:hint="eastAsia"/>
        </w:rPr>
        <w:t>〇</w:t>
      </w:r>
      <w:r w:rsidR="00EF53F7">
        <w:rPr>
          <w:rFonts w:hint="eastAsia"/>
        </w:rPr>
        <w:t>1階、2階のフロア別での介護職員による介護部会や主任会などでの話し合いで業務の改善を図る。</w:t>
      </w:r>
    </w:p>
    <w:p w14:paraId="1E3E8935" w14:textId="0EE89F12" w:rsidR="00D87902" w:rsidRDefault="00D87902" w:rsidP="00EF53F7">
      <w:pPr>
        <w:ind w:firstLineChars="100" w:firstLine="221"/>
        <w:rPr>
          <w:b/>
          <w:bCs/>
        </w:rPr>
      </w:pPr>
      <w:r w:rsidRPr="00480FEC">
        <w:rPr>
          <w:rFonts w:hint="eastAsia"/>
          <w:b/>
          <w:bCs/>
        </w:rPr>
        <w:t>㉗利用者本位のケア方針など</w:t>
      </w:r>
      <w:r w:rsidR="00480FEC" w:rsidRPr="00480FEC">
        <w:rPr>
          <w:rFonts w:hint="eastAsia"/>
          <w:b/>
          <w:bCs/>
        </w:rPr>
        <w:t>介護保険や法人の理念等を定期的に学ぶ機会の提供</w:t>
      </w:r>
    </w:p>
    <w:p w14:paraId="0B779BA2" w14:textId="77777777" w:rsidR="00D046BB" w:rsidRDefault="00480FEC" w:rsidP="00EF53F7">
      <w:pPr>
        <w:ind w:firstLineChars="100" w:firstLine="220"/>
      </w:pPr>
      <w:r w:rsidRPr="00480FEC">
        <w:rPr>
          <w:rFonts w:hint="eastAsia"/>
        </w:rPr>
        <w:t>○</w:t>
      </w:r>
      <w:r w:rsidR="00D046BB">
        <w:rPr>
          <w:rFonts w:hint="eastAsia"/>
        </w:rPr>
        <w:t>毎月各事業所、部署の代表者の会を開催、その中で、ケア方針や介護保険情報や加算についての情報共</w:t>
      </w:r>
    </w:p>
    <w:p w14:paraId="4E3E3431" w14:textId="07816E78" w:rsidR="00480FEC" w:rsidRDefault="00D046BB" w:rsidP="00D046BB">
      <w:pPr>
        <w:ind w:firstLineChars="200" w:firstLine="440"/>
      </w:pPr>
      <w:r>
        <w:rPr>
          <w:rFonts w:hint="eastAsia"/>
        </w:rPr>
        <w:t>有行い、それぞれが部署に持ち帰り職員に伝達していく形をとる。</w:t>
      </w:r>
    </w:p>
    <w:p w14:paraId="1AB75D42" w14:textId="77777777" w:rsidR="00D046BB" w:rsidRPr="00480FEC" w:rsidRDefault="00D046BB" w:rsidP="00EF53F7">
      <w:pPr>
        <w:ind w:firstLineChars="100" w:firstLine="220"/>
        <w:rPr>
          <w:rFonts w:hint="eastAsia"/>
        </w:rPr>
      </w:pPr>
    </w:p>
    <w:p w14:paraId="313B9259" w14:textId="1EC625A2" w:rsidR="00644441" w:rsidRDefault="00915111">
      <w:r>
        <w:rPr>
          <w:rFonts w:hint="eastAsia"/>
        </w:rPr>
        <w:t xml:space="preserve">　　　　　　　　　　　　　　　　　　　　　　　　　　　　　　　　　　　　　　　令和</w:t>
      </w:r>
      <w:r w:rsidR="00922614">
        <w:rPr>
          <w:rFonts w:hint="eastAsia"/>
        </w:rPr>
        <w:t>7</w:t>
      </w:r>
      <w:r>
        <w:rPr>
          <w:rFonts w:hint="eastAsia"/>
        </w:rPr>
        <w:t xml:space="preserve">年　</w:t>
      </w:r>
      <w:r w:rsidR="00261A4E">
        <w:rPr>
          <w:rFonts w:hint="eastAsia"/>
        </w:rPr>
        <w:t>1</w:t>
      </w:r>
      <w:r>
        <w:rPr>
          <w:rFonts w:hint="eastAsia"/>
        </w:rPr>
        <w:t>月</w:t>
      </w:r>
    </w:p>
    <w:p w14:paraId="3A497FE1" w14:textId="6C709408" w:rsidR="000862A8" w:rsidRPr="00937FD3" w:rsidRDefault="000862A8" w:rsidP="000862A8">
      <w:pPr>
        <w:wordWrap w:val="0"/>
        <w:jc w:val="right"/>
      </w:pPr>
      <w:r>
        <w:rPr>
          <w:rFonts w:hint="eastAsia"/>
        </w:rPr>
        <w:t xml:space="preserve">香南香美老人ホーム組合　特別養護老人ホーム　</w:t>
      </w:r>
      <w:r w:rsidR="00A0705D">
        <w:rPr>
          <w:rFonts w:hint="eastAsia"/>
        </w:rPr>
        <w:t>三宝</w:t>
      </w:r>
      <w:r w:rsidR="00A16830">
        <w:rPr>
          <w:rFonts w:hint="eastAsia"/>
        </w:rPr>
        <w:t>荘</w:t>
      </w:r>
    </w:p>
    <w:sectPr w:rsidR="000862A8" w:rsidRPr="00937FD3" w:rsidSect="00BD77F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55D0A" w14:textId="77777777" w:rsidR="00BA275F" w:rsidRDefault="00BA275F" w:rsidP="00DC67E5">
      <w:r>
        <w:separator/>
      </w:r>
    </w:p>
  </w:endnote>
  <w:endnote w:type="continuationSeparator" w:id="0">
    <w:p w14:paraId="174FDD9D" w14:textId="77777777" w:rsidR="00BA275F" w:rsidRDefault="00BA275F" w:rsidP="00DC6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41129" w14:textId="77777777" w:rsidR="00BA275F" w:rsidRDefault="00BA275F" w:rsidP="00DC67E5">
      <w:r>
        <w:separator/>
      </w:r>
    </w:p>
  </w:footnote>
  <w:footnote w:type="continuationSeparator" w:id="0">
    <w:p w14:paraId="084DC018" w14:textId="77777777" w:rsidR="00BA275F" w:rsidRDefault="00BA275F" w:rsidP="00DC67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1F1BAD"/>
    <w:multiLevelType w:val="hybridMultilevel"/>
    <w:tmpl w:val="C9E85B2C"/>
    <w:lvl w:ilvl="0" w:tplc="25D81E96">
      <w:numFmt w:val="bullet"/>
      <w:lvlText w:val="□"/>
      <w:lvlJc w:val="left"/>
      <w:pPr>
        <w:ind w:left="785" w:hanging="360"/>
      </w:pPr>
      <w:rPr>
        <w:rFonts w:ascii="ＭＳ 明朝" w:eastAsia="ＭＳ 明朝" w:hAnsi="ＭＳ 明朝" w:cstheme="minorBidi" w:hint="eastAsia"/>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abstractNum w:abstractNumId="1" w15:restartNumberingAfterBreak="0">
    <w:nsid w:val="3FE14D29"/>
    <w:multiLevelType w:val="hybridMultilevel"/>
    <w:tmpl w:val="244490AC"/>
    <w:lvl w:ilvl="0" w:tplc="5746AF2E">
      <w:numFmt w:val="bullet"/>
      <w:lvlText w:val="□"/>
      <w:lvlJc w:val="left"/>
      <w:pPr>
        <w:ind w:left="785" w:hanging="360"/>
      </w:pPr>
      <w:rPr>
        <w:rFonts w:ascii="ＭＳ 明朝" w:eastAsia="ＭＳ 明朝" w:hAnsi="ＭＳ 明朝" w:cstheme="minorBidi" w:hint="eastAsia"/>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num w:numId="1" w16cid:durableId="798837495">
    <w:abstractNumId w:val="1"/>
  </w:num>
  <w:num w:numId="2" w16cid:durableId="642198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FD3"/>
    <w:rsid w:val="000862A8"/>
    <w:rsid w:val="000B3EC0"/>
    <w:rsid w:val="00157337"/>
    <w:rsid w:val="00162458"/>
    <w:rsid w:val="001906CE"/>
    <w:rsid w:val="00261A4E"/>
    <w:rsid w:val="00311AE2"/>
    <w:rsid w:val="00315CDE"/>
    <w:rsid w:val="00336FC7"/>
    <w:rsid w:val="0039728C"/>
    <w:rsid w:val="003D2A77"/>
    <w:rsid w:val="003D689E"/>
    <w:rsid w:val="00440323"/>
    <w:rsid w:val="00440501"/>
    <w:rsid w:val="00480FEC"/>
    <w:rsid w:val="0048170E"/>
    <w:rsid w:val="004A4915"/>
    <w:rsid w:val="004F484D"/>
    <w:rsid w:val="00525D3C"/>
    <w:rsid w:val="00644441"/>
    <w:rsid w:val="006532E9"/>
    <w:rsid w:val="006627B3"/>
    <w:rsid w:val="0067255A"/>
    <w:rsid w:val="00712D95"/>
    <w:rsid w:val="0074272A"/>
    <w:rsid w:val="007B2E2D"/>
    <w:rsid w:val="007B4C73"/>
    <w:rsid w:val="007D5021"/>
    <w:rsid w:val="007F0B93"/>
    <w:rsid w:val="00847AD5"/>
    <w:rsid w:val="00847FEF"/>
    <w:rsid w:val="00861831"/>
    <w:rsid w:val="008A7578"/>
    <w:rsid w:val="008D0E11"/>
    <w:rsid w:val="008E5000"/>
    <w:rsid w:val="008F255F"/>
    <w:rsid w:val="00915111"/>
    <w:rsid w:val="00922614"/>
    <w:rsid w:val="00937FD3"/>
    <w:rsid w:val="0094369F"/>
    <w:rsid w:val="00954710"/>
    <w:rsid w:val="009B31AD"/>
    <w:rsid w:val="009E341F"/>
    <w:rsid w:val="00A0705D"/>
    <w:rsid w:val="00A16830"/>
    <w:rsid w:val="00A20407"/>
    <w:rsid w:val="00A47F26"/>
    <w:rsid w:val="00A731F9"/>
    <w:rsid w:val="00AB3664"/>
    <w:rsid w:val="00AF7EA2"/>
    <w:rsid w:val="00B25E7C"/>
    <w:rsid w:val="00B6184F"/>
    <w:rsid w:val="00BA275F"/>
    <w:rsid w:val="00BD3C28"/>
    <w:rsid w:val="00BD77F7"/>
    <w:rsid w:val="00C96F74"/>
    <w:rsid w:val="00CF7B4B"/>
    <w:rsid w:val="00D046BB"/>
    <w:rsid w:val="00D87902"/>
    <w:rsid w:val="00DC3309"/>
    <w:rsid w:val="00DC67E5"/>
    <w:rsid w:val="00E35A14"/>
    <w:rsid w:val="00E4657D"/>
    <w:rsid w:val="00E638DE"/>
    <w:rsid w:val="00E84BCE"/>
    <w:rsid w:val="00EB52DE"/>
    <w:rsid w:val="00EB772B"/>
    <w:rsid w:val="00EF53F7"/>
    <w:rsid w:val="00F00E1B"/>
    <w:rsid w:val="00FA64F2"/>
    <w:rsid w:val="00FC63EB"/>
    <w:rsid w:val="00FD0BDC"/>
    <w:rsid w:val="00FE1CE4"/>
    <w:rsid w:val="00FF4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5FFDD0"/>
  <w15:chartTrackingRefBased/>
  <w15:docId w15:val="{91C50143-2ED5-4930-8A3B-591036288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7FD3"/>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7FD3"/>
    <w:rPr>
      <w:rFonts w:ascii="ＭＳ 明朝" w:eastAsia="ＭＳ 明朝"/>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B52DE"/>
    <w:pPr>
      <w:ind w:leftChars="400" w:left="840"/>
    </w:pPr>
  </w:style>
  <w:style w:type="paragraph" w:styleId="a5">
    <w:name w:val="header"/>
    <w:basedOn w:val="a"/>
    <w:link w:val="a6"/>
    <w:uiPriority w:val="99"/>
    <w:unhideWhenUsed/>
    <w:rsid w:val="00DC67E5"/>
    <w:pPr>
      <w:tabs>
        <w:tab w:val="center" w:pos="4252"/>
        <w:tab w:val="right" w:pos="8504"/>
      </w:tabs>
      <w:snapToGrid w:val="0"/>
    </w:pPr>
  </w:style>
  <w:style w:type="character" w:customStyle="1" w:styleId="a6">
    <w:name w:val="ヘッダー (文字)"/>
    <w:basedOn w:val="a0"/>
    <w:link w:val="a5"/>
    <w:uiPriority w:val="99"/>
    <w:rsid w:val="00DC67E5"/>
    <w:rPr>
      <w:rFonts w:ascii="ＭＳ 明朝" w:eastAsia="ＭＳ 明朝"/>
      <w:sz w:val="22"/>
    </w:rPr>
  </w:style>
  <w:style w:type="paragraph" w:styleId="a7">
    <w:name w:val="footer"/>
    <w:basedOn w:val="a"/>
    <w:link w:val="a8"/>
    <w:uiPriority w:val="99"/>
    <w:unhideWhenUsed/>
    <w:rsid w:val="00DC67E5"/>
    <w:pPr>
      <w:tabs>
        <w:tab w:val="center" w:pos="4252"/>
        <w:tab w:val="right" w:pos="8504"/>
      </w:tabs>
      <w:snapToGrid w:val="0"/>
    </w:pPr>
  </w:style>
  <w:style w:type="character" w:customStyle="1" w:styleId="a8">
    <w:name w:val="フッター (文字)"/>
    <w:basedOn w:val="a0"/>
    <w:link w:val="a7"/>
    <w:uiPriority w:val="99"/>
    <w:rsid w:val="00DC67E5"/>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607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7F6F4-981D-40E8-B03F-B9D1603B8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2</Pages>
  <Words>312</Words>
  <Characters>1779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USER12</dc:creator>
  <cp:keywords/>
  <dc:description/>
  <cp:lastModifiedBy>syomukatyou</cp:lastModifiedBy>
  <cp:revision>54</cp:revision>
  <cp:lastPrinted>2024-11-29T01:06:00Z</cp:lastPrinted>
  <dcterms:created xsi:type="dcterms:W3CDTF">2021-01-22T01:33:00Z</dcterms:created>
  <dcterms:modified xsi:type="dcterms:W3CDTF">2025-04-03T01:53:00Z</dcterms:modified>
</cp:coreProperties>
</file>